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386C" w:rsidRDefault="0065386C" w:rsidP="00FD7B56">
      <w:pPr>
        <w:spacing w:line="480" w:lineRule="auto"/>
        <w:jc w:val="center"/>
        <w:rPr>
          <w:rFonts w:ascii="Times New Roman" w:hAnsi="Times New Roman" w:cs="Times New Roman"/>
          <w:sz w:val="24"/>
          <w:szCs w:val="24"/>
        </w:rPr>
      </w:pPr>
      <w:bookmarkStart w:id="0" w:name="_GoBack"/>
      <w:bookmarkEnd w:id="0"/>
    </w:p>
    <w:p w:rsidR="0065386C" w:rsidRDefault="0065386C" w:rsidP="00FD7B56">
      <w:pPr>
        <w:spacing w:line="480" w:lineRule="auto"/>
        <w:jc w:val="center"/>
        <w:rPr>
          <w:rFonts w:ascii="Times New Roman" w:hAnsi="Times New Roman" w:cs="Times New Roman"/>
          <w:sz w:val="24"/>
          <w:szCs w:val="24"/>
        </w:rPr>
      </w:pPr>
    </w:p>
    <w:p w:rsidR="0065386C" w:rsidRDefault="0065386C" w:rsidP="00FD7B56">
      <w:pPr>
        <w:spacing w:line="480" w:lineRule="auto"/>
        <w:jc w:val="center"/>
        <w:rPr>
          <w:rFonts w:ascii="Times New Roman" w:hAnsi="Times New Roman" w:cs="Times New Roman"/>
          <w:sz w:val="24"/>
          <w:szCs w:val="24"/>
        </w:rPr>
      </w:pPr>
    </w:p>
    <w:p w:rsidR="0065386C" w:rsidRDefault="0065386C" w:rsidP="00FD7B56">
      <w:pPr>
        <w:spacing w:line="480" w:lineRule="auto"/>
        <w:jc w:val="center"/>
        <w:rPr>
          <w:rFonts w:ascii="Times New Roman" w:hAnsi="Times New Roman" w:cs="Times New Roman"/>
          <w:sz w:val="24"/>
          <w:szCs w:val="24"/>
        </w:rPr>
      </w:pPr>
    </w:p>
    <w:p w:rsidR="0065386C" w:rsidRDefault="0065386C" w:rsidP="00FD7B5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5386C" w:rsidRDefault="0065386C" w:rsidP="00FD7B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5386C" w:rsidRDefault="0065386C" w:rsidP="00FD7B5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65386C" w:rsidRPr="0065386C" w:rsidRDefault="0065386C" w:rsidP="00FD7B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65386C" w:rsidRDefault="0065386C" w:rsidP="00FD7B56">
      <w:pPr>
        <w:spacing w:line="480" w:lineRule="auto"/>
        <w:jc w:val="center"/>
        <w:rPr>
          <w:rFonts w:ascii="Times New Roman" w:hAnsi="Times New Roman" w:cs="Times New Roman"/>
          <w:b/>
          <w:sz w:val="24"/>
          <w:szCs w:val="24"/>
          <w:u w:val="single"/>
        </w:rPr>
      </w:pPr>
    </w:p>
    <w:p w:rsidR="00DC2F18" w:rsidRPr="00493245" w:rsidRDefault="00DC2F18" w:rsidP="00FD7B56">
      <w:pPr>
        <w:spacing w:line="480" w:lineRule="auto"/>
        <w:jc w:val="center"/>
        <w:rPr>
          <w:rFonts w:ascii="Times New Roman" w:hAnsi="Times New Roman" w:cs="Times New Roman"/>
          <w:b/>
          <w:sz w:val="24"/>
          <w:szCs w:val="24"/>
          <w:u w:val="single"/>
        </w:rPr>
      </w:pPr>
      <w:r w:rsidRPr="00493245">
        <w:rPr>
          <w:rFonts w:ascii="Times New Roman" w:hAnsi="Times New Roman" w:cs="Times New Roman"/>
          <w:b/>
          <w:sz w:val="24"/>
          <w:szCs w:val="24"/>
          <w:u w:val="single"/>
        </w:rPr>
        <w:lastRenderedPageBreak/>
        <w:t>TRANSITIO</w:t>
      </w:r>
      <w:r w:rsidR="00FD7B56" w:rsidRPr="00493245">
        <w:rPr>
          <w:rFonts w:ascii="Times New Roman" w:hAnsi="Times New Roman" w:cs="Times New Roman"/>
          <w:b/>
          <w:sz w:val="24"/>
          <w:szCs w:val="24"/>
          <w:u w:val="single"/>
        </w:rPr>
        <w:t>N INTO THE EMPI SYSTEM</w:t>
      </w:r>
    </w:p>
    <w:p w:rsidR="00DC795F" w:rsidRPr="00493245" w:rsidRDefault="00C736F6" w:rsidP="00602732">
      <w:pPr>
        <w:spacing w:before="240" w:line="480" w:lineRule="auto"/>
        <w:ind w:firstLine="720"/>
        <w:rPr>
          <w:rFonts w:ascii="Times New Roman" w:hAnsi="Times New Roman" w:cs="Times New Roman"/>
          <w:sz w:val="24"/>
          <w:szCs w:val="24"/>
        </w:rPr>
      </w:pPr>
      <w:r w:rsidRPr="00493245">
        <w:rPr>
          <w:rFonts w:ascii="Times New Roman" w:hAnsi="Times New Roman" w:cs="Times New Roman"/>
          <w:sz w:val="24"/>
          <w:szCs w:val="24"/>
        </w:rPr>
        <w:t xml:space="preserve">A </w:t>
      </w:r>
      <w:r w:rsidR="00DC2F18" w:rsidRPr="00493245">
        <w:rPr>
          <w:rFonts w:ascii="Times New Roman" w:hAnsi="Times New Roman" w:cs="Times New Roman"/>
          <w:sz w:val="24"/>
          <w:szCs w:val="24"/>
        </w:rPr>
        <w:t>transition process into</w:t>
      </w:r>
      <w:r w:rsidRPr="00493245">
        <w:rPr>
          <w:rFonts w:ascii="Times New Roman" w:hAnsi="Times New Roman" w:cs="Times New Roman"/>
          <w:sz w:val="24"/>
          <w:szCs w:val="24"/>
        </w:rPr>
        <w:t xml:space="preserve"> the EMPI requires a certain process which is created by HealthIT2 which was developed many years ago. </w:t>
      </w:r>
      <w:r w:rsidR="004051E1" w:rsidRPr="00493245">
        <w:rPr>
          <w:rFonts w:ascii="Times New Roman" w:hAnsi="Times New Roman" w:cs="Times New Roman"/>
          <w:sz w:val="24"/>
          <w:szCs w:val="24"/>
        </w:rPr>
        <w:t xml:space="preserve">An </w:t>
      </w:r>
      <w:r w:rsidR="0065386C">
        <w:rPr>
          <w:rFonts w:ascii="Times New Roman" w:hAnsi="Times New Roman" w:cs="Times New Roman"/>
          <w:sz w:val="24"/>
          <w:szCs w:val="24"/>
        </w:rPr>
        <w:t>E</w:t>
      </w:r>
      <w:r w:rsidR="004051E1" w:rsidRPr="00493245">
        <w:rPr>
          <w:rFonts w:ascii="Times New Roman" w:hAnsi="Times New Roman" w:cs="Times New Roman"/>
          <w:sz w:val="24"/>
          <w:szCs w:val="24"/>
        </w:rPr>
        <w:t>MPI system is considered as an important resource whether it is i</w:t>
      </w:r>
      <w:r w:rsidR="00493245">
        <w:rPr>
          <w:rFonts w:ascii="Times New Roman" w:hAnsi="Times New Roman" w:cs="Times New Roman"/>
          <w:sz w:val="24"/>
          <w:szCs w:val="24"/>
        </w:rPr>
        <w:t>n writing or in electronic form (</w:t>
      </w:r>
      <w:r w:rsidR="00493245" w:rsidRPr="00493245">
        <w:rPr>
          <w:rFonts w:ascii="Times New Roman" w:hAnsi="Times New Roman" w:cs="Times New Roman"/>
          <w:color w:val="000000"/>
          <w:sz w:val="24"/>
          <w:szCs w:val="24"/>
          <w:shd w:val="clear" w:color="auto" w:fill="FFFFFF"/>
        </w:rPr>
        <w:t>Big Data and Healthcare</w:t>
      </w:r>
      <w:r w:rsidR="00493245">
        <w:rPr>
          <w:rFonts w:ascii="Times New Roman" w:hAnsi="Times New Roman" w:cs="Times New Roman"/>
          <w:color w:val="000000"/>
          <w:sz w:val="24"/>
          <w:szCs w:val="24"/>
          <w:shd w:val="clear" w:color="auto" w:fill="FFFFFF"/>
        </w:rPr>
        <w:t>, 2017).</w:t>
      </w:r>
      <w:r w:rsidR="00D0539A" w:rsidRPr="00493245">
        <w:rPr>
          <w:rFonts w:ascii="Times New Roman" w:hAnsi="Times New Roman" w:cs="Times New Roman"/>
          <w:sz w:val="24"/>
          <w:szCs w:val="24"/>
        </w:rPr>
        <w:t xml:space="preserve"> The implementation team consists of nurses, medical assistants, physicians and both the compliance and the administrative staff. The lead physician gives guidance to the organization linking the administrative staff with the technicians. A project manager ensures that all the stakeholders are focused </w:t>
      </w:r>
      <w:r w:rsidR="0065386C">
        <w:rPr>
          <w:rFonts w:ascii="Times New Roman" w:hAnsi="Times New Roman" w:cs="Times New Roman"/>
          <w:noProof/>
          <w:sz w:val="24"/>
          <w:szCs w:val="24"/>
        </w:rPr>
        <w:t>on</w:t>
      </w:r>
      <w:r w:rsidR="00D0539A" w:rsidRPr="00493245">
        <w:rPr>
          <w:rFonts w:ascii="Times New Roman" w:hAnsi="Times New Roman" w:cs="Times New Roman"/>
          <w:sz w:val="24"/>
          <w:szCs w:val="24"/>
        </w:rPr>
        <w:t xml:space="preserve"> the task. Before anything </w:t>
      </w:r>
      <w:r w:rsidR="00D0539A" w:rsidRPr="0065386C">
        <w:rPr>
          <w:rFonts w:ascii="Times New Roman" w:hAnsi="Times New Roman" w:cs="Times New Roman"/>
          <w:noProof/>
          <w:sz w:val="24"/>
          <w:szCs w:val="24"/>
        </w:rPr>
        <w:t>else</w:t>
      </w:r>
      <w:r w:rsidR="0065386C">
        <w:rPr>
          <w:rFonts w:ascii="Times New Roman" w:hAnsi="Times New Roman" w:cs="Times New Roman"/>
          <w:noProof/>
          <w:sz w:val="24"/>
          <w:szCs w:val="24"/>
        </w:rPr>
        <w:t>,</w:t>
      </w:r>
      <w:r w:rsidR="00D0539A" w:rsidRPr="00493245">
        <w:rPr>
          <w:rFonts w:ascii="Times New Roman" w:hAnsi="Times New Roman" w:cs="Times New Roman"/>
          <w:sz w:val="24"/>
          <w:szCs w:val="24"/>
        </w:rPr>
        <w:t xml:space="preserve"> you have to ensure that all the security me</w:t>
      </w:r>
      <w:r w:rsidR="00E67D8C" w:rsidRPr="00493245">
        <w:rPr>
          <w:rFonts w:ascii="Times New Roman" w:hAnsi="Times New Roman" w:cs="Times New Roman"/>
          <w:sz w:val="24"/>
          <w:szCs w:val="24"/>
        </w:rPr>
        <w:t>a</w:t>
      </w:r>
      <w:r w:rsidR="00D0539A" w:rsidRPr="00493245">
        <w:rPr>
          <w:rFonts w:ascii="Times New Roman" w:hAnsi="Times New Roman" w:cs="Times New Roman"/>
          <w:sz w:val="24"/>
          <w:szCs w:val="24"/>
        </w:rPr>
        <w:t xml:space="preserve">sures have been met. </w:t>
      </w:r>
      <w:r w:rsidR="00E67D8C" w:rsidRPr="00493245">
        <w:rPr>
          <w:rFonts w:ascii="Times New Roman" w:hAnsi="Times New Roman" w:cs="Times New Roman"/>
          <w:sz w:val="24"/>
          <w:szCs w:val="24"/>
        </w:rPr>
        <w:t xml:space="preserve">In order to be sure you </w:t>
      </w:r>
      <w:r w:rsidR="0065386C">
        <w:rPr>
          <w:rFonts w:ascii="Times New Roman" w:hAnsi="Times New Roman" w:cs="Times New Roman"/>
          <w:sz w:val="24"/>
          <w:szCs w:val="24"/>
        </w:rPr>
        <w:t>m</w:t>
      </w:r>
      <w:r w:rsidR="00E67D8C" w:rsidRPr="0065386C">
        <w:rPr>
          <w:rFonts w:ascii="Times New Roman" w:hAnsi="Times New Roman" w:cs="Times New Roman"/>
          <w:noProof/>
          <w:sz w:val="24"/>
          <w:szCs w:val="24"/>
        </w:rPr>
        <w:t>ay</w:t>
      </w:r>
      <w:r w:rsidR="00E67D8C" w:rsidRPr="00493245">
        <w:rPr>
          <w:rFonts w:ascii="Times New Roman" w:hAnsi="Times New Roman" w:cs="Times New Roman"/>
          <w:sz w:val="24"/>
          <w:szCs w:val="24"/>
        </w:rPr>
        <w:t xml:space="preserve"> co</w:t>
      </w:r>
      <w:r w:rsidR="007F3238">
        <w:rPr>
          <w:rFonts w:ascii="Times New Roman" w:hAnsi="Times New Roman" w:cs="Times New Roman"/>
          <w:sz w:val="24"/>
          <w:szCs w:val="24"/>
        </w:rPr>
        <w:t>nsult the HIPAA risk assessment (</w:t>
      </w:r>
      <w:r w:rsidR="007F3238" w:rsidRPr="00493245">
        <w:rPr>
          <w:rFonts w:ascii="Times New Roman" w:hAnsi="Times New Roman" w:cs="Times New Roman"/>
          <w:color w:val="000000"/>
          <w:sz w:val="24"/>
          <w:szCs w:val="24"/>
          <w:shd w:val="clear" w:color="auto" w:fill="FFFFFF"/>
        </w:rPr>
        <w:t>Patterson</w:t>
      </w:r>
      <w:r w:rsidR="007F3238">
        <w:rPr>
          <w:rFonts w:ascii="Times New Roman" w:hAnsi="Times New Roman" w:cs="Times New Roman"/>
          <w:color w:val="000000"/>
          <w:sz w:val="24"/>
          <w:szCs w:val="24"/>
          <w:shd w:val="clear" w:color="auto" w:fill="FFFFFF"/>
        </w:rPr>
        <w:t>, 1993</w:t>
      </w:r>
      <w:r w:rsidR="007F3238">
        <w:rPr>
          <w:rFonts w:ascii="Times New Roman" w:hAnsi="Times New Roman" w:cs="Times New Roman"/>
          <w:sz w:val="24"/>
          <w:szCs w:val="24"/>
        </w:rPr>
        <w:t>).</w:t>
      </w:r>
      <w:r w:rsidR="007F3238" w:rsidRPr="00493245">
        <w:rPr>
          <w:rFonts w:ascii="Times New Roman" w:hAnsi="Times New Roman" w:cs="Times New Roman"/>
          <w:sz w:val="24"/>
          <w:szCs w:val="24"/>
        </w:rPr>
        <w:t xml:space="preserve"> </w:t>
      </w:r>
      <w:r w:rsidR="00E67D8C" w:rsidRPr="00493245">
        <w:rPr>
          <w:rFonts w:ascii="Times New Roman" w:hAnsi="Times New Roman" w:cs="Times New Roman"/>
          <w:sz w:val="24"/>
          <w:szCs w:val="24"/>
        </w:rPr>
        <w:t xml:space="preserve"> </w:t>
      </w:r>
    </w:p>
    <w:p w:rsidR="00E67D8C" w:rsidRPr="00493245" w:rsidRDefault="00E67D8C" w:rsidP="00602732">
      <w:pPr>
        <w:spacing w:line="480" w:lineRule="auto"/>
        <w:ind w:firstLine="720"/>
        <w:rPr>
          <w:rFonts w:ascii="Times New Roman" w:hAnsi="Times New Roman" w:cs="Times New Roman"/>
          <w:sz w:val="24"/>
          <w:szCs w:val="24"/>
        </w:rPr>
      </w:pPr>
      <w:r w:rsidRPr="00493245">
        <w:rPr>
          <w:rFonts w:ascii="Times New Roman" w:hAnsi="Times New Roman" w:cs="Times New Roman"/>
          <w:sz w:val="24"/>
          <w:szCs w:val="24"/>
        </w:rPr>
        <w:t>You will have to identify the right hardware to save the organization money and time. Every worker ought to have their own laptop or computer to save time. It would also be good to hire an IT exper</w:t>
      </w:r>
      <w:r w:rsidR="00602732">
        <w:rPr>
          <w:rFonts w:ascii="Times New Roman" w:hAnsi="Times New Roman" w:cs="Times New Roman"/>
          <w:sz w:val="24"/>
          <w:szCs w:val="24"/>
        </w:rPr>
        <w:t>t to assist with hardware needs (</w:t>
      </w:r>
      <w:r w:rsidR="00602732" w:rsidRPr="00493245">
        <w:rPr>
          <w:rFonts w:ascii="Times New Roman" w:hAnsi="Times New Roman" w:cs="Times New Roman"/>
          <w:color w:val="000000"/>
          <w:sz w:val="24"/>
          <w:szCs w:val="24"/>
          <w:shd w:val="clear" w:color="auto" w:fill="FFFFFF"/>
        </w:rPr>
        <w:t>Dixon</w:t>
      </w:r>
      <w:r w:rsidR="00602732">
        <w:rPr>
          <w:rFonts w:ascii="Times New Roman" w:hAnsi="Times New Roman" w:cs="Times New Roman"/>
          <w:color w:val="000000"/>
          <w:sz w:val="24"/>
          <w:szCs w:val="24"/>
          <w:shd w:val="clear" w:color="auto" w:fill="FFFFFF"/>
        </w:rPr>
        <w:t>, 2016).</w:t>
      </w:r>
      <w:r w:rsidRPr="00493245">
        <w:rPr>
          <w:rFonts w:ascii="Times New Roman" w:hAnsi="Times New Roman" w:cs="Times New Roman"/>
          <w:sz w:val="24"/>
          <w:szCs w:val="24"/>
        </w:rPr>
        <w:t xml:space="preserve"> The IT services should provide 24/7 services to avoid delays hence they may also provide a troubleshooting software to all the computers. </w:t>
      </w:r>
      <w:r w:rsidR="008926E6" w:rsidRPr="00493245">
        <w:rPr>
          <w:rFonts w:ascii="Times New Roman" w:hAnsi="Times New Roman" w:cs="Times New Roman"/>
          <w:sz w:val="24"/>
          <w:szCs w:val="24"/>
        </w:rPr>
        <w:t xml:space="preserve">When transferring the data you should have a good approach. You will have to provide a checklist of all the items to make sure that no important information is left out. </w:t>
      </w:r>
    </w:p>
    <w:p w:rsidR="008926E6" w:rsidRPr="00493245" w:rsidRDefault="008926E6" w:rsidP="0065386C">
      <w:pPr>
        <w:spacing w:line="480" w:lineRule="auto"/>
        <w:ind w:firstLine="720"/>
        <w:rPr>
          <w:rFonts w:ascii="Times New Roman" w:hAnsi="Times New Roman" w:cs="Times New Roman"/>
          <w:sz w:val="24"/>
          <w:szCs w:val="24"/>
        </w:rPr>
      </w:pPr>
      <w:r w:rsidRPr="00493245">
        <w:rPr>
          <w:rFonts w:ascii="Times New Roman" w:hAnsi="Times New Roman" w:cs="Times New Roman"/>
          <w:sz w:val="24"/>
          <w:szCs w:val="24"/>
        </w:rPr>
        <w:t xml:space="preserve">The training is offered by the HER vendor. They can offer different types of training ranging from providing written materials, they may give instructions online or they can offer onsite training. Thorough training is given to the project manager. </w:t>
      </w:r>
      <w:r w:rsidR="004E2270" w:rsidRPr="00493245">
        <w:rPr>
          <w:rFonts w:ascii="Times New Roman" w:hAnsi="Times New Roman" w:cs="Times New Roman"/>
          <w:sz w:val="24"/>
          <w:szCs w:val="24"/>
        </w:rPr>
        <w:t xml:space="preserve">The vendor can also consult with other people who are using the same system and exchange notes. </w:t>
      </w:r>
      <w:r w:rsidR="00A25687" w:rsidRPr="00493245">
        <w:rPr>
          <w:rFonts w:ascii="Times New Roman" w:hAnsi="Times New Roman" w:cs="Times New Roman"/>
          <w:sz w:val="24"/>
          <w:szCs w:val="24"/>
        </w:rPr>
        <w:t>In case</w:t>
      </w:r>
      <w:r w:rsidR="004E2270" w:rsidRPr="00493245">
        <w:rPr>
          <w:rFonts w:ascii="Times New Roman" w:hAnsi="Times New Roman" w:cs="Times New Roman"/>
          <w:sz w:val="24"/>
          <w:szCs w:val="24"/>
        </w:rPr>
        <w:t xml:space="preserve"> of a power outage or a system malfunction</w:t>
      </w:r>
      <w:r w:rsidR="00A25687" w:rsidRPr="00493245">
        <w:rPr>
          <w:rFonts w:ascii="Times New Roman" w:hAnsi="Times New Roman" w:cs="Times New Roman"/>
          <w:sz w:val="24"/>
          <w:szCs w:val="24"/>
        </w:rPr>
        <w:t>, the physicians and the</w:t>
      </w:r>
      <w:r w:rsidR="004E2270" w:rsidRPr="00493245">
        <w:rPr>
          <w:rFonts w:ascii="Times New Roman" w:hAnsi="Times New Roman" w:cs="Times New Roman"/>
          <w:sz w:val="24"/>
          <w:szCs w:val="24"/>
        </w:rPr>
        <w:t xml:space="preserve"> other staff need to be given clear instructions about the workflow. There should be downtime </w:t>
      </w:r>
      <w:r w:rsidR="00A25687" w:rsidRPr="00493245">
        <w:rPr>
          <w:rFonts w:ascii="Times New Roman" w:hAnsi="Times New Roman" w:cs="Times New Roman"/>
          <w:sz w:val="24"/>
          <w:szCs w:val="24"/>
        </w:rPr>
        <w:t>procedures</w:t>
      </w:r>
      <w:r w:rsidR="004E2270" w:rsidRPr="00493245">
        <w:rPr>
          <w:rFonts w:ascii="Times New Roman" w:hAnsi="Times New Roman" w:cs="Times New Roman"/>
          <w:sz w:val="24"/>
          <w:szCs w:val="24"/>
        </w:rPr>
        <w:t xml:space="preserve"> </w:t>
      </w:r>
      <w:r w:rsidR="00A25687" w:rsidRPr="00493245">
        <w:rPr>
          <w:rFonts w:ascii="Times New Roman" w:hAnsi="Times New Roman" w:cs="Times New Roman"/>
          <w:sz w:val="24"/>
          <w:szCs w:val="24"/>
        </w:rPr>
        <w:t xml:space="preserve">if the system breaks down should be provided both electronically and in </w:t>
      </w:r>
      <w:r w:rsidR="00A25687" w:rsidRPr="0065386C">
        <w:rPr>
          <w:rFonts w:ascii="Times New Roman" w:hAnsi="Times New Roman" w:cs="Times New Roman"/>
          <w:noProof/>
          <w:sz w:val="24"/>
          <w:szCs w:val="24"/>
        </w:rPr>
        <w:t>paperwork</w:t>
      </w:r>
      <w:r w:rsidR="00A25687" w:rsidRPr="00493245">
        <w:rPr>
          <w:rFonts w:ascii="Times New Roman" w:hAnsi="Times New Roman" w:cs="Times New Roman"/>
          <w:sz w:val="24"/>
          <w:szCs w:val="24"/>
        </w:rPr>
        <w:t xml:space="preserve"> to ease accessibility</w:t>
      </w:r>
      <w:r w:rsidR="00602732">
        <w:rPr>
          <w:rFonts w:ascii="Times New Roman" w:hAnsi="Times New Roman" w:cs="Times New Roman"/>
          <w:sz w:val="24"/>
          <w:szCs w:val="24"/>
        </w:rPr>
        <w:t xml:space="preserve"> (</w:t>
      </w:r>
      <w:r w:rsidR="00602732" w:rsidRPr="00493245">
        <w:rPr>
          <w:rFonts w:ascii="Times New Roman" w:hAnsi="Times New Roman" w:cs="Times New Roman"/>
          <w:color w:val="000000"/>
          <w:sz w:val="24"/>
          <w:szCs w:val="24"/>
          <w:shd w:val="clear" w:color="auto" w:fill="FFFFFF"/>
        </w:rPr>
        <w:t>Just</w:t>
      </w:r>
      <w:r w:rsidR="00602732">
        <w:rPr>
          <w:rFonts w:ascii="Times New Roman" w:hAnsi="Times New Roman" w:cs="Times New Roman"/>
          <w:color w:val="000000"/>
          <w:sz w:val="24"/>
          <w:szCs w:val="24"/>
          <w:shd w:val="clear" w:color="auto" w:fill="FFFFFF"/>
        </w:rPr>
        <w:t>, 2016).</w:t>
      </w:r>
    </w:p>
    <w:p w:rsidR="00A25687" w:rsidRPr="00493245" w:rsidRDefault="00A25687" w:rsidP="00602732">
      <w:pPr>
        <w:spacing w:line="480" w:lineRule="auto"/>
        <w:ind w:firstLine="720"/>
        <w:rPr>
          <w:rFonts w:ascii="Times New Roman" w:hAnsi="Times New Roman" w:cs="Times New Roman"/>
          <w:sz w:val="24"/>
          <w:szCs w:val="24"/>
        </w:rPr>
      </w:pPr>
      <w:r w:rsidRPr="00493245">
        <w:rPr>
          <w:rFonts w:ascii="Times New Roman" w:hAnsi="Times New Roman" w:cs="Times New Roman"/>
          <w:sz w:val="24"/>
          <w:szCs w:val="24"/>
        </w:rPr>
        <w:lastRenderedPageBreak/>
        <w:t xml:space="preserve">When doing the training it is important to allow for some principles to be put into consideration. You need to take your time for the users to get the basic skills for the launch. All the staff should be encouraged to teach each other so, nurses should learn from the other nurses. For change to be effective the </w:t>
      </w:r>
      <w:r w:rsidR="00805914" w:rsidRPr="00493245">
        <w:rPr>
          <w:rFonts w:ascii="Times New Roman" w:hAnsi="Times New Roman" w:cs="Times New Roman"/>
          <w:sz w:val="24"/>
          <w:szCs w:val="24"/>
        </w:rPr>
        <w:t xml:space="preserve">EHR should develop a platform for tracking and submitting recommendations encouraging all the users to interact </w:t>
      </w:r>
      <w:r w:rsidR="00493245">
        <w:rPr>
          <w:rFonts w:ascii="Times New Roman" w:hAnsi="Times New Roman" w:cs="Times New Roman"/>
          <w:sz w:val="24"/>
          <w:szCs w:val="24"/>
        </w:rPr>
        <w:t>fully with the system (</w:t>
      </w:r>
      <w:r w:rsidR="00493245" w:rsidRPr="00493245">
        <w:rPr>
          <w:rFonts w:ascii="Times New Roman" w:hAnsi="Times New Roman" w:cs="Times New Roman"/>
          <w:color w:val="000000"/>
          <w:sz w:val="24"/>
          <w:szCs w:val="24"/>
          <w:shd w:val="clear" w:color="auto" w:fill="FFFFFF"/>
        </w:rPr>
        <w:t>Patterson</w:t>
      </w:r>
      <w:r w:rsidR="00493245">
        <w:rPr>
          <w:rFonts w:ascii="Times New Roman" w:hAnsi="Times New Roman" w:cs="Times New Roman"/>
          <w:color w:val="000000"/>
          <w:sz w:val="24"/>
          <w:szCs w:val="24"/>
          <w:shd w:val="clear" w:color="auto" w:fill="FFFFFF"/>
        </w:rPr>
        <w:t>, 1993</w:t>
      </w:r>
      <w:r w:rsidR="00493245">
        <w:rPr>
          <w:rFonts w:ascii="Times New Roman" w:hAnsi="Times New Roman" w:cs="Times New Roman"/>
          <w:sz w:val="24"/>
          <w:szCs w:val="24"/>
        </w:rPr>
        <w:t>).</w:t>
      </w:r>
      <w:r w:rsidR="00805914" w:rsidRPr="00493245">
        <w:rPr>
          <w:rFonts w:ascii="Times New Roman" w:hAnsi="Times New Roman" w:cs="Times New Roman"/>
          <w:sz w:val="24"/>
          <w:szCs w:val="24"/>
        </w:rPr>
        <w:t xml:space="preserve"> A continuous EHR customization mechanism is important to give room for minor modifications to the system which will improve the workflow.  </w:t>
      </w:r>
    </w:p>
    <w:p w:rsidR="009020CB" w:rsidRPr="00493245" w:rsidRDefault="00482A2C" w:rsidP="00602732">
      <w:pPr>
        <w:spacing w:before="240" w:line="480" w:lineRule="auto"/>
        <w:ind w:firstLine="720"/>
        <w:rPr>
          <w:rFonts w:ascii="Times New Roman" w:hAnsi="Times New Roman" w:cs="Times New Roman"/>
          <w:sz w:val="24"/>
          <w:szCs w:val="24"/>
        </w:rPr>
      </w:pPr>
      <w:r w:rsidRPr="00493245">
        <w:rPr>
          <w:rFonts w:ascii="Times New Roman" w:hAnsi="Times New Roman" w:cs="Times New Roman"/>
          <w:sz w:val="24"/>
          <w:szCs w:val="24"/>
        </w:rPr>
        <w:t xml:space="preserve">In order to effectively convert an existing health system into an </w:t>
      </w:r>
      <w:r w:rsidRPr="0065386C">
        <w:rPr>
          <w:rFonts w:ascii="Times New Roman" w:hAnsi="Times New Roman" w:cs="Times New Roman"/>
          <w:noProof/>
          <w:sz w:val="24"/>
          <w:szCs w:val="24"/>
        </w:rPr>
        <w:t>EHR</w:t>
      </w:r>
      <w:r w:rsidR="0065386C">
        <w:rPr>
          <w:rFonts w:ascii="Times New Roman" w:hAnsi="Times New Roman" w:cs="Times New Roman"/>
          <w:noProof/>
          <w:sz w:val="24"/>
          <w:szCs w:val="24"/>
        </w:rPr>
        <w:t>,</w:t>
      </w:r>
      <w:r w:rsidRPr="00493245">
        <w:rPr>
          <w:rFonts w:ascii="Times New Roman" w:hAnsi="Times New Roman" w:cs="Times New Roman"/>
          <w:sz w:val="24"/>
          <w:szCs w:val="24"/>
        </w:rPr>
        <w:t xml:space="preserve"> you have to choose a meaningful progr</w:t>
      </w:r>
      <w:r w:rsidR="00493245">
        <w:rPr>
          <w:rFonts w:ascii="Times New Roman" w:hAnsi="Times New Roman" w:cs="Times New Roman"/>
          <w:sz w:val="24"/>
          <w:szCs w:val="24"/>
        </w:rPr>
        <w:t>am which meets the requirements (</w:t>
      </w:r>
      <w:r w:rsidR="00493245" w:rsidRPr="00493245">
        <w:rPr>
          <w:rFonts w:ascii="Times New Roman" w:hAnsi="Times New Roman" w:cs="Times New Roman"/>
          <w:color w:val="000000"/>
          <w:sz w:val="24"/>
          <w:szCs w:val="24"/>
          <w:shd w:val="clear" w:color="auto" w:fill="FFFFFF"/>
        </w:rPr>
        <w:t>Just</w:t>
      </w:r>
      <w:r w:rsidR="00602732">
        <w:rPr>
          <w:rFonts w:ascii="Times New Roman" w:hAnsi="Times New Roman" w:cs="Times New Roman"/>
          <w:color w:val="000000"/>
          <w:sz w:val="24"/>
          <w:szCs w:val="24"/>
          <w:shd w:val="clear" w:color="auto" w:fill="FFFFFF"/>
        </w:rPr>
        <w:t>, 2016</w:t>
      </w:r>
      <w:r w:rsidR="00493245">
        <w:rPr>
          <w:rFonts w:ascii="Times New Roman" w:hAnsi="Times New Roman" w:cs="Times New Roman"/>
          <w:color w:val="000000"/>
          <w:sz w:val="24"/>
          <w:szCs w:val="24"/>
          <w:shd w:val="clear" w:color="auto" w:fill="FFFFFF"/>
        </w:rPr>
        <w:t>).</w:t>
      </w:r>
      <w:r w:rsidRPr="00493245">
        <w:rPr>
          <w:rFonts w:ascii="Times New Roman" w:hAnsi="Times New Roman" w:cs="Times New Roman"/>
          <w:sz w:val="24"/>
          <w:szCs w:val="24"/>
        </w:rPr>
        <w:t xml:space="preserve"> You can create two different systems and compare them to pick the most appealing one. A careful analysis should be performed to make sure that all the data is accurate and it has been successfully converted to the new system. When you select a new Health Level Seven EHR system </w:t>
      </w:r>
      <w:r w:rsidR="002104F3" w:rsidRPr="00493245">
        <w:rPr>
          <w:rFonts w:ascii="Times New Roman" w:hAnsi="Times New Roman" w:cs="Times New Roman"/>
          <w:sz w:val="24"/>
          <w:szCs w:val="24"/>
        </w:rPr>
        <w:t>Functional</w:t>
      </w:r>
      <w:r w:rsidRPr="00493245">
        <w:rPr>
          <w:rFonts w:ascii="Times New Roman" w:hAnsi="Times New Roman" w:cs="Times New Roman"/>
          <w:sz w:val="24"/>
          <w:szCs w:val="24"/>
        </w:rPr>
        <w:t xml:space="preserve"> model will facilitate a proper data conversion. </w:t>
      </w:r>
      <w:r w:rsidR="00DC2F18" w:rsidRPr="00493245">
        <w:rPr>
          <w:rFonts w:ascii="Times New Roman" w:hAnsi="Times New Roman" w:cs="Times New Roman"/>
          <w:sz w:val="24"/>
          <w:szCs w:val="24"/>
        </w:rPr>
        <w:t xml:space="preserve">The selected system should meet those standards. The process will include a data validation whereby those who are familiar with the data will examine it carefully to avoid any mistakes. After the </w:t>
      </w:r>
      <w:r w:rsidR="00DC2F18" w:rsidRPr="0065386C">
        <w:rPr>
          <w:rFonts w:ascii="Times New Roman" w:hAnsi="Times New Roman" w:cs="Times New Roman"/>
          <w:noProof/>
          <w:sz w:val="24"/>
          <w:szCs w:val="24"/>
        </w:rPr>
        <w:t>data</w:t>
      </w:r>
      <w:r w:rsidR="0065386C">
        <w:rPr>
          <w:rFonts w:ascii="Times New Roman" w:hAnsi="Times New Roman" w:cs="Times New Roman"/>
          <w:noProof/>
          <w:sz w:val="24"/>
          <w:szCs w:val="24"/>
        </w:rPr>
        <w:t>,</w:t>
      </w:r>
      <w:r w:rsidR="00DC2F18" w:rsidRPr="00493245">
        <w:rPr>
          <w:rFonts w:ascii="Times New Roman" w:hAnsi="Times New Roman" w:cs="Times New Roman"/>
          <w:sz w:val="24"/>
          <w:szCs w:val="24"/>
        </w:rPr>
        <w:t xml:space="preserve"> conversion has been successful and the new system is functioning well, data in the old system can be removed </w:t>
      </w:r>
      <w:r w:rsidR="00493245">
        <w:rPr>
          <w:rFonts w:ascii="Times New Roman" w:hAnsi="Times New Roman" w:cs="Times New Roman"/>
          <w:sz w:val="24"/>
          <w:szCs w:val="24"/>
        </w:rPr>
        <w:t>from the hardware and destroyed (</w:t>
      </w:r>
      <w:r w:rsidR="00493245" w:rsidRPr="00493245">
        <w:rPr>
          <w:rFonts w:ascii="Times New Roman" w:hAnsi="Times New Roman" w:cs="Times New Roman"/>
          <w:color w:val="000000"/>
          <w:sz w:val="24"/>
          <w:szCs w:val="24"/>
          <w:shd w:val="clear" w:color="auto" w:fill="FFFFFF"/>
        </w:rPr>
        <w:t>Patterson</w:t>
      </w:r>
      <w:r w:rsidR="00493245">
        <w:rPr>
          <w:rFonts w:ascii="Times New Roman" w:hAnsi="Times New Roman" w:cs="Times New Roman"/>
          <w:color w:val="000000"/>
          <w:sz w:val="24"/>
          <w:szCs w:val="24"/>
          <w:shd w:val="clear" w:color="auto" w:fill="FFFFFF"/>
        </w:rPr>
        <w:t>, 1993</w:t>
      </w:r>
      <w:r w:rsidR="00493245">
        <w:rPr>
          <w:rFonts w:ascii="Times New Roman" w:hAnsi="Times New Roman" w:cs="Times New Roman"/>
          <w:sz w:val="24"/>
          <w:szCs w:val="24"/>
        </w:rPr>
        <w:t>).</w:t>
      </w:r>
    </w:p>
    <w:p w:rsidR="00FD7B56" w:rsidRPr="00493245" w:rsidRDefault="00FD7B56" w:rsidP="00FD7B56">
      <w:pPr>
        <w:spacing w:line="480" w:lineRule="auto"/>
        <w:rPr>
          <w:rFonts w:ascii="Times New Roman" w:hAnsi="Times New Roman" w:cs="Times New Roman"/>
          <w:sz w:val="24"/>
          <w:szCs w:val="24"/>
        </w:rPr>
      </w:pPr>
    </w:p>
    <w:p w:rsidR="00FD7B56" w:rsidRPr="00493245" w:rsidRDefault="00FD7B56" w:rsidP="00FD7B56">
      <w:pPr>
        <w:spacing w:line="480" w:lineRule="auto"/>
        <w:rPr>
          <w:rFonts w:ascii="Times New Roman" w:hAnsi="Times New Roman" w:cs="Times New Roman"/>
          <w:sz w:val="24"/>
          <w:szCs w:val="24"/>
        </w:rPr>
      </w:pPr>
    </w:p>
    <w:p w:rsidR="00FD7B56" w:rsidRPr="00493245" w:rsidRDefault="00FD7B56" w:rsidP="00FD7B56">
      <w:pPr>
        <w:spacing w:line="480" w:lineRule="auto"/>
        <w:rPr>
          <w:rFonts w:ascii="Times New Roman" w:hAnsi="Times New Roman" w:cs="Times New Roman"/>
          <w:sz w:val="24"/>
          <w:szCs w:val="24"/>
        </w:rPr>
      </w:pPr>
    </w:p>
    <w:p w:rsidR="00FD7B56" w:rsidRPr="00493245" w:rsidRDefault="00FD7B56" w:rsidP="00FD7B56">
      <w:pPr>
        <w:spacing w:line="480" w:lineRule="auto"/>
        <w:rPr>
          <w:rFonts w:ascii="Times New Roman" w:hAnsi="Times New Roman" w:cs="Times New Roman"/>
          <w:sz w:val="24"/>
          <w:szCs w:val="24"/>
        </w:rPr>
      </w:pPr>
    </w:p>
    <w:p w:rsidR="00FD7B56" w:rsidRPr="00493245" w:rsidRDefault="00FD7B56" w:rsidP="00FD7B56">
      <w:pPr>
        <w:spacing w:line="480" w:lineRule="auto"/>
        <w:rPr>
          <w:rFonts w:ascii="Times New Roman" w:hAnsi="Times New Roman" w:cs="Times New Roman"/>
          <w:sz w:val="24"/>
          <w:szCs w:val="24"/>
        </w:rPr>
      </w:pPr>
    </w:p>
    <w:p w:rsidR="00493245" w:rsidRPr="00493245" w:rsidRDefault="00493245" w:rsidP="00FD7B56">
      <w:pPr>
        <w:spacing w:line="480" w:lineRule="auto"/>
        <w:rPr>
          <w:rFonts w:ascii="Times New Roman" w:hAnsi="Times New Roman" w:cs="Times New Roman"/>
          <w:color w:val="000000"/>
          <w:sz w:val="24"/>
          <w:szCs w:val="24"/>
          <w:shd w:val="clear" w:color="auto" w:fill="FFFFFF"/>
        </w:rPr>
      </w:pPr>
    </w:p>
    <w:p w:rsidR="0065386C" w:rsidRDefault="00D113CF" w:rsidP="0065386C">
      <w:pPr>
        <w:spacing w:line="480" w:lineRule="auto"/>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References</w:t>
      </w:r>
    </w:p>
    <w:p w:rsidR="00493245" w:rsidRPr="0065386C" w:rsidRDefault="00FD7B56" w:rsidP="0065386C">
      <w:pPr>
        <w:spacing w:line="480" w:lineRule="auto"/>
        <w:rPr>
          <w:rFonts w:ascii="Times New Roman" w:hAnsi="Times New Roman" w:cs="Times New Roman"/>
          <w:b/>
          <w:color w:val="000000"/>
          <w:sz w:val="24"/>
          <w:szCs w:val="24"/>
          <w:shd w:val="clear" w:color="auto" w:fill="FFFFFF"/>
        </w:rPr>
      </w:pPr>
      <w:r w:rsidRPr="00493245">
        <w:rPr>
          <w:rFonts w:ascii="Times New Roman" w:hAnsi="Times New Roman" w:cs="Times New Roman"/>
          <w:color w:val="000000"/>
          <w:sz w:val="24"/>
          <w:szCs w:val="24"/>
          <w:shd w:val="clear" w:color="auto" w:fill="FFFFFF"/>
        </w:rPr>
        <w:t>Big Data and Healthcare. (January 01, 2017).</w:t>
      </w:r>
    </w:p>
    <w:p w:rsidR="00FD7B56" w:rsidRPr="00493245" w:rsidRDefault="00493245" w:rsidP="0065386C">
      <w:pPr>
        <w:tabs>
          <w:tab w:val="left" w:pos="3840"/>
        </w:tabs>
        <w:spacing w:line="480" w:lineRule="auto"/>
        <w:rPr>
          <w:rFonts w:ascii="Times New Roman" w:hAnsi="Times New Roman" w:cs="Times New Roman"/>
          <w:sz w:val="24"/>
          <w:szCs w:val="24"/>
        </w:rPr>
      </w:pPr>
      <w:r w:rsidRPr="00493245">
        <w:rPr>
          <w:rFonts w:ascii="Times New Roman" w:hAnsi="Times New Roman" w:cs="Times New Roman"/>
          <w:color w:val="000000"/>
          <w:sz w:val="24"/>
          <w:szCs w:val="24"/>
          <w:shd w:val="clear" w:color="auto" w:fill="FFFFFF"/>
        </w:rPr>
        <w:t>Dixon, B. E. (2016). </w:t>
      </w:r>
      <w:r w:rsidRPr="00493245">
        <w:rPr>
          <w:rFonts w:ascii="Times New Roman" w:hAnsi="Times New Roman" w:cs="Times New Roman"/>
          <w:i/>
          <w:iCs/>
          <w:color w:val="000000"/>
          <w:sz w:val="24"/>
          <w:szCs w:val="24"/>
          <w:shd w:val="clear" w:color="auto" w:fill="FFFFFF"/>
        </w:rPr>
        <w:t>Health information exchange: Navigating and managing a network of health information systems</w:t>
      </w:r>
      <w:r w:rsidRPr="00493245">
        <w:rPr>
          <w:rFonts w:ascii="Times New Roman" w:hAnsi="Times New Roman" w:cs="Times New Roman"/>
          <w:color w:val="000000"/>
          <w:sz w:val="24"/>
          <w:szCs w:val="24"/>
          <w:shd w:val="clear" w:color="auto" w:fill="FFFFFF"/>
        </w:rPr>
        <w:t>.</w:t>
      </w:r>
      <w:r w:rsidRPr="00493245">
        <w:rPr>
          <w:rFonts w:ascii="Times New Roman" w:hAnsi="Times New Roman" w:cs="Times New Roman"/>
          <w:color w:val="000000"/>
          <w:sz w:val="24"/>
          <w:szCs w:val="24"/>
          <w:shd w:val="clear" w:color="auto" w:fill="FFFFFF"/>
        </w:rPr>
        <w:tab/>
      </w:r>
    </w:p>
    <w:p w:rsidR="00493245" w:rsidRPr="00493245" w:rsidRDefault="00493245" w:rsidP="0065386C">
      <w:pPr>
        <w:tabs>
          <w:tab w:val="left" w:pos="3840"/>
        </w:tabs>
        <w:spacing w:line="480" w:lineRule="auto"/>
        <w:rPr>
          <w:rFonts w:ascii="Times New Roman" w:hAnsi="Times New Roman" w:cs="Times New Roman"/>
          <w:i/>
          <w:iCs/>
          <w:color w:val="000000"/>
          <w:sz w:val="24"/>
          <w:szCs w:val="24"/>
          <w:shd w:val="clear" w:color="auto" w:fill="FFFFFF"/>
        </w:rPr>
      </w:pPr>
      <w:r w:rsidRPr="00493245">
        <w:rPr>
          <w:rFonts w:ascii="Times New Roman" w:hAnsi="Times New Roman" w:cs="Times New Roman"/>
          <w:color w:val="000000"/>
          <w:sz w:val="24"/>
          <w:szCs w:val="24"/>
          <w:shd w:val="clear" w:color="auto" w:fill="FFFFFF"/>
        </w:rPr>
        <w:t>Just, B. H., Marc, D., Munns, M., &amp; Sandefer, R. (January 01, 2016). Why Patient Matching Is a Challenge: Research on Master Patient Index (MPI) Data Discrepancies in Key Identifying Fields. </w:t>
      </w:r>
      <w:r w:rsidRPr="00493245">
        <w:rPr>
          <w:rFonts w:ascii="Times New Roman" w:hAnsi="Times New Roman" w:cs="Times New Roman"/>
          <w:i/>
          <w:iCs/>
          <w:color w:val="000000"/>
          <w:sz w:val="24"/>
          <w:szCs w:val="24"/>
          <w:shd w:val="clear" w:color="auto" w:fill="FFFFFF"/>
        </w:rPr>
        <w:t>Perspectives in Health Information Management, 1</w:t>
      </w:r>
    </w:p>
    <w:p w:rsidR="00493245" w:rsidRPr="00493245" w:rsidRDefault="00493245" w:rsidP="0065386C">
      <w:pPr>
        <w:tabs>
          <w:tab w:val="left" w:pos="3840"/>
        </w:tabs>
        <w:spacing w:line="480" w:lineRule="auto"/>
        <w:rPr>
          <w:rFonts w:ascii="Times New Roman" w:hAnsi="Times New Roman" w:cs="Times New Roman"/>
          <w:color w:val="000000"/>
          <w:sz w:val="24"/>
          <w:szCs w:val="24"/>
          <w:shd w:val="clear" w:color="auto" w:fill="FFFFFF"/>
        </w:rPr>
      </w:pPr>
      <w:r w:rsidRPr="00493245">
        <w:rPr>
          <w:rFonts w:ascii="Times New Roman" w:hAnsi="Times New Roman" w:cs="Times New Roman"/>
          <w:color w:val="000000"/>
          <w:sz w:val="24"/>
          <w:szCs w:val="24"/>
          <w:shd w:val="clear" w:color="auto" w:fill="FFFFFF"/>
        </w:rPr>
        <w:t>Patterson, R. A., Todd, J. M., Safonov, G. S., &amp; LITTON SYSTEMS INC WOODLAND HILLS CA GUIDANCE AND CONTROL SYSTEMS DIV. (1993). </w:t>
      </w:r>
      <w:r w:rsidRPr="00493245">
        <w:rPr>
          <w:rFonts w:ascii="Times New Roman" w:hAnsi="Times New Roman" w:cs="Times New Roman"/>
          <w:i/>
          <w:iCs/>
          <w:color w:val="000000"/>
          <w:sz w:val="24"/>
          <w:szCs w:val="24"/>
          <w:shd w:val="clear" w:color="auto" w:fill="FFFFFF"/>
        </w:rPr>
        <w:t>Electronic Manufacturing Process Improvement (EMPI) for Automatic Winding of Quadrupole Fiber Optic Gyro Sensor Coils</w:t>
      </w:r>
      <w:r w:rsidRPr="00493245">
        <w:rPr>
          <w:rFonts w:ascii="Times New Roman" w:hAnsi="Times New Roman" w:cs="Times New Roman"/>
          <w:color w:val="000000"/>
          <w:sz w:val="24"/>
          <w:szCs w:val="24"/>
          <w:shd w:val="clear" w:color="auto" w:fill="FFFFFF"/>
        </w:rPr>
        <w:t>. Ft. Belvoir: Defense Technical Information Center</w:t>
      </w:r>
    </w:p>
    <w:sectPr w:rsidR="00493245" w:rsidRPr="00493245" w:rsidSect="00D113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9CC" w:rsidRDefault="000C29CC" w:rsidP="00D113CF">
      <w:pPr>
        <w:spacing w:after="0" w:line="240" w:lineRule="auto"/>
      </w:pPr>
      <w:r>
        <w:separator/>
      </w:r>
    </w:p>
  </w:endnote>
  <w:endnote w:type="continuationSeparator" w:id="0">
    <w:p w:rsidR="000C29CC" w:rsidRDefault="000C29CC" w:rsidP="00D11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9CC" w:rsidRDefault="000C29CC" w:rsidP="00D113CF">
      <w:pPr>
        <w:spacing w:after="0" w:line="240" w:lineRule="auto"/>
      </w:pPr>
      <w:r>
        <w:separator/>
      </w:r>
    </w:p>
  </w:footnote>
  <w:footnote w:type="continuationSeparator" w:id="0">
    <w:p w:rsidR="000C29CC" w:rsidRDefault="000C29CC" w:rsidP="00D113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3CF" w:rsidRPr="00D113CF" w:rsidRDefault="00D113CF">
    <w:pPr>
      <w:pStyle w:val="Header"/>
      <w:jc w:val="right"/>
      <w:rPr>
        <w:rFonts w:ascii="Times New Roman" w:hAnsi="Times New Roman" w:cs="Times New Roman"/>
        <w:sz w:val="24"/>
        <w:szCs w:val="24"/>
      </w:rPr>
    </w:pPr>
    <w:r w:rsidRPr="00D113CF">
      <w:rPr>
        <w:rFonts w:ascii="Times New Roman" w:hAnsi="Times New Roman" w:cs="Times New Roman"/>
        <w:sz w:val="24"/>
        <w:szCs w:val="24"/>
      </w:rPr>
      <w:t>Transition Into The EMPI System</w:t>
    </w:r>
    <w:r w:rsidRPr="00D113CF">
      <w:rPr>
        <w:rFonts w:ascii="Times New Roman" w:hAnsi="Times New Roman" w:cs="Times New Roman"/>
        <w:sz w:val="24"/>
        <w:szCs w:val="24"/>
      </w:rPr>
      <w:tab/>
    </w:r>
    <w:r w:rsidRPr="00D113CF">
      <w:rPr>
        <w:rFonts w:ascii="Times New Roman" w:hAnsi="Times New Roman" w:cs="Times New Roman"/>
        <w:sz w:val="24"/>
        <w:szCs w:val="24"/>
      </w:rPr>
      <w:tab/>
    </w:r>
    <w:sdt>
      <w:sdtPr>
        <w:rPr>
          <w:rFonts w:ascii="Times New Roman" w:hAnsi="Times New Roman" w:cs="Times New Roman"/>
          <w:sz w:val="24"/>
          <w:szCs w:val="24"/>
        </w:rPr>
        <w:id w:val="-1823186079"/>
        <w:docPartObj>
          <w:docPartGallery w:val="Page Numbers (Top of Page)"/>
          <w:docPartUnique/>
        </w:docPartObj>
      </w:sdtPr>
      <w:sdtEndPr>
        <w:rPr>
          <w:noProof/>
        </w:rPr>
      </w:sdtEndPr>
      <w:sdtContent>
        <w:r w:rsidRPr="00D113CF">
          <w:rPr>
            <w:rFonts w:ascii="Times New Roman" w:hAnsi="Times New Roman" w:cs="Times New Roman"/>
            <w:sz w:val="24"/>
            <w:szCs w:val="24"/>
          </w:rPr>
          <w:fldChar w:fldCharType="begin"/>
        </w:r>
        <w:r w:rsidRPr="00D113CF">
          <w:rPr>
            <w:rFonts w:ascii="Times New Roman" w:hAnsi="Times New Roman" w:cs="Times New Roman"/>
            <w:sz w:val="24"/>
            <w:szCs w:val="24"/>
          </w:rPr>
          <w:instrText xml:space="preserve"> PAGE   \* MERGEFORMAT </w:instrText>
        </w:r>
        <w:r w:rsidRPr="00D113CF">
          <w:rPr>
            <w:rFonts w:ascii="Times New Roman" w:hAnsi="Times New Roman" w:cs="Times New Roman"/>
            <w:sz w:val="24"/>
            <w:szCs w:val="24"/>
          </w:rPr>
          <w:fldChar w:fldCharType="separate"/>
        </w:r>
        <w:r w:rsidR="00304DD1">
          <w:rPr>
            <w:rFonts w:ascii="Times New Roman" w:hAnsi="Times New Roman" w:cs="Times New Roman"/>
            <w:noProof/>
            <w:sz w:val="24"/>
            <w:szCs w:val="24"/>
          </w:rPr>
          <w:t>2</w:t>
        </w:r>
        <w:r w:rsidRPr="00D113CF">
          <w:rPr>
            <w:rFonts w:ascii="Times New Roman" w:hAnsi="Times New Roman" w:cs="Times New Roman"/>
            <w:noProof/>
            <w:sz w:val="24"/>
            <w:szCs w:val="24"/>
          </w:rPr>
          <w:fldChar w:fldCharType="end"/>
        </w:r>
      </w:sdtContent>
    </w:sdt>
  </w:p>
  <w:p w:rsidR="00D113CF" w:rsidRDefault="00D113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3CF" w:rsidRPr="00D113CF" w:rsidRDefault="00D113CF">
    <w:pPr>
      <w:pStyle w:val="Header"/>
      <w:rPr>
        <w:rFonts w:ascii="Times New Roman" w:hAnsi="Times New Roman" w:cs="Times New Roman"/>
      </w:rPr>
    </w:pPr>
    <w:r w:rsidRPr="00D113CF">
      <w:rPr>
        <w:rFonts w:ascii="Times New Roman" w:hAnsi="Times New Roman" w:cs="Times New Roman"/>
      </w:rPr>
      <w:t>Running head: Transition into</w:t>
    </w:r>
    <w:r>
      <w:rPr>
        <w:rFonts w:ascii="Times New Roman" w:hAnsi="Times New Roman" w:cs="Times New Roman"/>
      </w:rPr>
      <w:t xml:space="preserve"> t</w:t>
    </w:r>
    <w:r w:rsidRPr="00D113CF">
      <w:rPr>
        <w:rFonts w:ascii="Times New Roman" w:hAnsi="Times New Roman" w:cs="Times New Roman"/>
      </w:rPr>
      <w:t>he EMPI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WzNDUxtTAwNzExMjJX0lEKTi0uzszPAykwqgUAxE6LzywAAAA="/>
  </w:docVars>
  <w:rsids>
    <w:rsidRoot w:val="00C736F6"/>
    <w:rsid w:val="000C29CC"/>
    <w:rsid w:val="002104F3"/>
    <w:rsid w:val="00304DD1"/>
    <w:rsid w:val="004051E1"/>
    <w:rsid w:val="00482A2C"/>
    <w:rsid w:val="00493245"/>
    <w:rsid w:val="004E2270"/>
    <w:rsid w:val="00602732"/>
    <w:rsid w:val="0065386C"/>
    <w:rsid w:val="00705794"/>
    <w:rsid w:val="00763F49"/>
    <w:rsid w:val="007F3238"/>
    <w:rsid w:val="00805914"/>
    <w:rsid w:val="008926E6"/>
    <w:rsid w:val="009020CB"/>
    <w:rsid w:val="00A25687"/>
    <w:rsid w:val="00C736F6"/>
    <w:rsid w:val="00D0539A"/>
    <w:rsid w:val="00D113CF"/>
    <w:rsid w:val="00DC2F18"/>
    <w:rsid w:val="00DC795F"/>
    <w:rsid w:val="00E67D8C"/>
    <w:rsid w:val="00FD7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0472EC-BFD1-4169-A59D-CB6D633CA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13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3CF"/>
  </w:style>
  <w:style w:type="paragraph" w:styleId="Footer">
    <w:name w:val="footer"/>
    <w:basedOn w:val="Normal"/>
    <w:link w:val="FooterChar"/>
    <w:uiPriority w:val="99"/>
    <w:unhideWhenUsed/>
    <w:rsid w:val="00D11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3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8</cp:revision>
  <dcterms:created xsi:type="dcterms:W3CDTF">2018-11-02T16:15:00Z</dcterms:created>
  <dcterms:modified xsi:type="dcterms:W3CDTF">2018-11-03T05:28:00Z</dcterms:modified>
</cp:coreProperties>
</file>